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2B1" w:rsidRDefault="00622975">
      <w:r>
        <w:rPr>
          <w:noProof/>
          <w:lang w:eastAsia="fr-BE"/>
        </w:rPr>
        <w:drawing>
          <wp:inline distT="0" distB="0" distL="0" distR="0" wp14:anchorId="030FD4B3" wp14:editId="119E7E6E">
            <wp:extent cx="5619390" cy="52578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244" t="56039" r="36827" b="3648"/>
                    <a:stretch/>
                  </pic:blipFill>
                  <pic:spPr bwMode="auto">
                    <a:xfrm>
                      <a:off x="0" y="0"/>
                      <a:ext cx="5657173" cy="529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88C" w:rsidRDefault="009C488C">
      <w:r>
        <w:tab/>
      </w:r>
      <w:r>
        <w:tab/>
      </w:r>
      <w:r>
        <w:tab/>
      </w:r>
      <w:r>
        <w:tab/>
        <w:t xml:space="preserve">Article paru dans Vers l’Avenir ESEM </w:t>
      </w:r>
      <w:bookmarkStart w:id="0" w:name="_GoBack"/>
      <w:bookmarkEnd w:id="0"/>
      <w:r>
        <w:t xml:space="preserve">du 15 novembre 2019 </w:t>
      </w:r>
    </w:p>
    <w:sectPr w:rsidR="009C4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975"/>
    <w:rsid w:val="00622975"/>
    <w:rsid w:val="008552B1"/>
    <w:rsid w:val="009C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FD81B"/>
  <w15:chartTrackingRefBased/>
  <w15:docId w15:val="{032ECC29-60E9-4CA0-931B-6099BE562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BACHY Myriam</dc:creator>
  <cp:keywords/>
  <dc:description/>
  <cp:lastModifiedBy>BACHY Myriam</cp:lastModifiedBy>
  <cp:revision>2</cp:revision>
  <dcterms:created xsi:type="dcterms:W3CDTF">2019-11-18T14:56:00Z</dcterms:created>
  <dcterms:modified xsi:type="dcterms:W3CDTF">2019-11-18T15:00:00Z</dcterms:modified>
</cp:coreProperties>
</file>